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DB6108" w14:textId="44C9AEF7" w:rsidR="00AD53F5" w:rsidRPr="006539B6" w:rsidRDefault="0010665C" w:rsidP="00596E5B">
      <w:pPr>
        <w:jc w:val="center"/>
        <w:rPr>
          <w:rFonts w:ascii="Arial Narrow" w:hAnsi="Arial Narrow"/>
          <w:b/>
          <w:bCs/>
          <w:sz w:val="24"/>
          <w:szCs w:val="24"/>
          <w:bdr w:val="single" w:sz="4" w:space="0" w:color="auto" w:shadow="1"/>
        </w:rPr>
      </w:pPr>
      <w:r w:rsidRPr="00514452">
        <w:rPr>
          <w:rFonts w:ascii="Arial Narrow" w:hAnsi="Arial Narrow"/>
          <w:b/>
          <w:bCs/>
          <w:sz w:val="24"/>
          <w:szCs w:val="24"/>
          <w:bdr w:val="single" w:sz="4" w:space="0" w:color="auto" w:shadow="1"/>
        </w:rPr>
        <w:t>NOTICE DE PROJET DE BOISEMENT SOUMIS A DEMANDE D’EXAMEN AU CAS PAR CAS</w:t>
      </w:r>
    </w:p>
    <w:p w14:paraId="78964C32" w14:textId="7B076D18" w:rsidR="0010665C" w:rsidRPr="00AD53F5" w:rsidRDefault="007A07F9" w:rsidP="005A50E0">
      <w:pPr>
        <w:ind w:firstLine="708"/>
        <w:jc w:val="both"/>
        <w:rPr>
          <w:rFonts w:ascii="Arial Narrow" w:hAnsi="Arial Narrow"/>
          <w:sz w:val="20"/>
          <w:szCs w:val="20"/>
        </w:rPr>
      </w:pPr>
      <w:r w:rsidRPr="00AD53F5">
        <w:rPr>
          <w:rFonts w:ascii="Arial Narrow" w:hAnsi="Arial Narrow"/>
          <w:sz w:val="20"/>
          <w:szCs w:val="20"/>
        </w:rPr>
        <w:t xml:space="preserve">Afin de répondre </w:t>
      </w:r>
      <w:r w:rsidR="00324FB2" w:rsidRPr="00AD53F5">
        <w:rPr>
          <w:rFonts w:ascii="Arial Narrow" w:hAnsi="Arial Narrow"/>
          <w:sz w:val="20"/>
          <w:szCs w:val="20"/>
        </w:rPr>
        <w:t>aux</w:t>
      </w:r>
      <w:r w:rsidRPr="00AD53F5">
        <w:rPr>
          <w:rFonts w:ascii="Arial Narrow" w:hAnsi="Arial Narrow"/>
          <w:sz w:val="20"/>
          <w:szCs w:val="20"/>
        </w:rPr>
        <w:t xml:space="preserve"> points 6.4 et 7, nous vous proposons les éléments de contexte relatifs à l’installation de ce projet.</w:t>
      </w:r>
    </w:p>
    <w:p w14:paraId="38F62408" w14:textId="0A82C960" w:rsidR="0010665C" w:rsidRPr="00AD53F5" w:rsidRDefault="0010665C" w:rsidP="005A50E0">
      <w:pPr>
        <w:ind w:firstLine="708"/>
        <w:jc w:val="both"/>
        <w:rPr>
          <w:rFonts w:ascii="Arial Narrow" w:hAnsi="Arial Narrow"/>
          <w:sz w:val="20"/>
          <w:szCs w:val="20"/>
        </w:rPr>
      </w:pPr>
      <w:r w:rsidRPr="00AD53F5">
        <w:rPr>
          <w:rFonts w:ascii="Arial Narrow" w:hAnsi="Arial Narrow"/>
          <w:sz w:val="20"/>
          <w:szCs w:val="20"/>
        </w:rPr>
        <w:t xml:space="preserve">D’abord, la prise en compte du paysage et des milieux naturels est parfaitement intégrée. Le projet </w:t>
      </w:r>
      <w:r w:rsidR="00A3712B">
        <w:rPr>
          <w:rFonts w:ascii="Arial Narrow" w:hAnsi="Arial Narrow"/>
          <w:sz w:val="20"/>
          <w:szCs w:val="20"/>
        </w:rPr>
        <w:t>s’inscrit dans un environnement boisé</w:t>
      </w:r>
      <w:r w:rsidR="00C16949">
        <w:rPr>
          <w:rFonts w:ascii="Arial Narrow" w:hAnsi="Arial Narrow"/>
          <w:sz w:val="20"/>
          <w:szCs w:val="20"/>
        </w:rPr>
        <w:t xml:space="preserve"> assez dense</w:t>
      </w:r>
      <w:r w:rsidR="00A3712B">
        <w:rPr>
          <w:rFonts w:ascii="Arial Narrow" w:hAnsi="Arial Narrow"/>
          <w:sz w:val="20"/>
          <w:szCs w:val="20"/>
        </w:rPr>
        <w:t xml:space="preserve">. En effet, </w:t>
      </w:r>
      <w:r w:rsidR="00C16949">
        <w:rPr>
          <w:rFonts w:ascii="Arial Narrow" w:hAnsi="Arial Narrow"/>
          <w:sz w:val="20"/>
          <w:szCs w:val="20"/>
        </w:rPr>
        <w:t>le projet se situe entre divers boisements et formations naturelles arborées. Les éléments constitutifs du milieu naturel seront conservés (haies, arbres isolés, bosquets, accrus…)</w:t>
      </w:r>
    </w:p>
    <w:p w14:paraId="74986B36" w14:textId="1655F5C6" w:rsidR="001227D3" w:rsidRDefault="001227D3" w:rsidP="005A50E0">
      <w:pPr>
        <w:ind w:firstLine="708"/>
        <w:jc w:val="both"/>
        <w:rPr>
          <w:rFonts w:ascii="Arial Narrow" w:hAnsi="Arial Narrow"/>
          <w:sz w:val="20"/>
          <w:szCs w:val="20"/>
        </w:rPr>
      </w:pPr>
    </w:p>
    <w:p w14:paraId="7AC269D8" w14:textId="6FB7EBE1" w:rsidR="001227D3" w:rsidRDefault="00C16949" w:rsidP="00604158">
      <w:pPr>
        <w:jc w:val="center"/>
        <w:rPr>
          <w:rFonts w:ascii="Arial Narrow" w:hAnsi="Arial Narrow"/>
          <w:sz w:val="20"/>
          <w:szCs w:val="20"/>
        </w:rPr>
      </w:pPr>
      <w:r>
        <w:rPr>
          <w:noProof/>
        </w:rPr>
        <mc:AlternateContent>
          <mc:Choice Requires="wps">
            <w:drawing>
              <wp:anchor distT="0" distB="0" distL="114300" distR="114300" simplePos="0" relativeHeight="251667456" behindDoc="0" locked="0" layoutInCell="1" allowOverlap="1" wp14:anchorId="7DE10EEB" wp14:editId="09552444">
                <wp:simplePos x="0" y="0"/>
                <wp:positionH relativeFrom="column">
                  <wp:posOffset>3443605</wp:posOffset>
                </wp:positionH>
                <wp:positionV relativeFrom="paragraph">
                  <wp:posOffset>670560</wp:posOffset>
                </wp:positionV>
                <wp:extent cx="742950" cy="800100"/>
                <wp:effectExtent l="19050" t="19050" r="19050" b="19050"/>
                <wp:wrapNone/>
                <wp:docPr id="2" name="Ellipse 2"/>
                <wp:cNvGraphicFramePr/>
                <a:graphic xmlns:a="http://schemas.openxmlformats.org/drawingml/2006/main">
                  <a:graphicData uri="http://schemas.microsoft.com/office/word/2010/wordprocessingShape">
                    <wps:wsp>
                      <wps:cNvSpPr/>
                      <wps:spPr>
                        <a:xfrm>
                          <a:off x="0" y="0"/>
                          <a:ext cx="742950" cy="80010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F1FC421" id="Ellipse 2" o:spid="_x0000_s1026" style="position:absolute;margin-left:271.15pt;margin-top:52.8pt;width:58.5pt;height:63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" filled="f" strokecolor="red" strokeweight="3pt">
                <v:stroke joinstyle="miter"/>
              </v:oval>
            </w:pict>
          </mc:Fallback>
        </mc:AlternateContent>
      </w:r>
      <w:r w:rsidR="00110AFA">
        <w:rPr>
          <w:noProof/>
        </w:rPr>
        <w:drawing>
          <wp:inline distT="0" distB="0" distL="0" distR="0" wp14:anchorId="49459171" wp14:editId="236784E1">
            <wp:extent cx="5760720" cy="4107180"/>
            <wp:effectExtent l="0" t="0" r="0"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4107180"/>
                    </a:xfrm>
                    <a:prstGeom prst="rect">
                      <a:avLst/>
                    </a:prstGeom>
                  </pic:spPr>
                </pic:pic>
              </a:graphicData>
            </a:graphic>
          </wp:inline>
        </w:drawing>
      </w:r>
    </w:p>
    <w:p w14:paraId="4905999D" w14:textId="04254875" w:rsidR="001227D3" w:rsidRDefault="001227D3" w:rsidP="005A50E0">
      <w:pPr>
        <w:ind w:firstLine="708"/>
        <w:jc w:val="both"/>
        <w:rPr>
          <w:rFonts w:ascii="Arial Narrow" w:hAnsi="Arial Narrow"/>
          <w:sz w:val="20"/>
          <w:szCs w:val="20"/>
        </w:rPr>
      </w:pPr>
    </w:p>
    <w:p w14:paraId="3AB994F2" w14:textId="3CFC4400" w:rsidR="00C717F4" w:rsidRPr="0011736E" w:rsidRDefault="00202CD8" w:rsidP="005A50E0">
      <w:pPr>
        <w:ind w:firstLine="708"/>
        <w:jc w:val="both"/>
        <w:rPr>
          <w:rFonts w:ascii="Arial Narrow" w:hAnsi="Arial Narrow"/>
          <w:sz w:val="20"/>
          <w:szCs w:val="20"/>
        </w:rPr>
      </w:pPr>
      <w:r w:rsidRPr="0011736E">
        <w:rPr>
          <w:rFonts w:ascii="Arial Narrow" w:hAnsi="Arial Narrow"/>
          <w:sz w:val="20"/>
          <w:szCs w:val="20"/>
        </w:rPr>
        <w:t xml:space="preserve">Ce projet favorisera le maintien de zones entrouvertes sur les contours des </w:t>
      </w:r>
      <w:r w:rsidR="005A50E0">
        <w:rPr>
          <w:rFonts w:ascii="Arial Narrow" w:hAnsi="Arial Narrow"/>
          <w:sz w:val="20"/>
          <w:szCs w:val="20"/>
        </w:rPr>
        <w:t>î</w:t>
      </w:r>
      <w:r w:rsidRPr="0011736E">
        <w:rPr>
          <w:rFonts w:ascii="Arial Narrow" w:hAnsi="Arial Narrow"/>
          <w:sz w:val="20"/>
          <w:szCs w:val="20"/>
        </w:rPr>
        <w:t xml:space="preserve">lots de boisement par la conservation de bandes herbées d’environ </w:t>
      </w:r>
      <w:r w:rsidR="00A53010" w:rsidRPr="0011736E">
        <w:rPr>
          <w:rFonts w:ascii="Arial Narrow" w:hAnsi="Arial Narrow"/>
          <w:sz w:val="20"/>
          <w:szCs w:val="20"/>
        </w:rPr>
        <w:t>8</w:t>
      </w:r>
      <w:r w:rsidRPr="0011736E">
        <w:rPr>
          <w:rFonts w:ascii="Arial Narrow" w:hAnsi="Arial Narrow"/>
          <w:sz w:val="20"/>
          <w:szCs w:val="20"/>
        </w:rPr>
        <w:t xml:space="preserve"> mètres de largeur favorisant la circulation des espèces et des hommes dans ce nouvel environnement</w:t>
      </w:r>
      <w:r w:rsidR="00C16949">
        <w:rPr>
          <w:rFonts w:ascii="Arial Narrow" w:hAnsi="Arial Narrow"/>
          <w:sz w:val="20"/>
          <w:szCs w:val="20"/>
        </w:rPr>
        <w:t>.</w:t>
      </w:r>
    </w:p>
    <w:p w14:paraId="76D5E553" w14:textId="713C1C0B" w:rsidR="00C717F4" w:rsidRPr="00C717F4" w:rsidRDefault="00C16949" w:rsidP="005A50E0">
      <w:pPr>
        <w:ind w:firstLine="708"/>
        <w:jc w:val="both"/>
        <w:rPr>
          <w:rFonts w:ascii="Arial Narrow" w:hAnsi="Arial Narrow"/>
          <w:sz w:val="20"/>
          <w:szCs w:val="20"/>
        </w:rPr>
      </w:pPr>
      <w:r>
        <w:rPr>
          <w:rFonts w:ascii="Arial Narrow" w:hAnsi="Arial Narrow"/>
          <w:sz w:val="20"/>
          <w:szCs w:val="20"/>
        </w:rPr>
        <w:t>La parcelle YL140</w:t>
      </w:r>
      <w:r w:rsidR="00C717F4" w:rsidRPr="00C717F4">
        <w:rPr>
          <w:rFonts w:ascii="Arial Narrow" w:hAnsi="Arial Narrow"/>
          <w:sz w:val="20"/>
          <w:szCs w:val="20"/>
        </w:rPr>
        <w:t xml:space="preserve"> est concernée par le </w:t>
      </w:r>
      <w:r>
        <w:rPr>
          <w:rFonts w:ascii="Arial Narrow" w:hAnsi="Arial Narrow"/>
          <w:sz w:val="20"/>
          <w:szCs w:val="20"/>
        </w:rPr>
        <w:t>risque d’inondation de l’Erdre</w:t>
      </w:r>
      <w:r w:rsidR="00C717F4" w:rsidRPr="00C717F4">
        <w:rPr>
          <w:rFonts w:ascii="Arial Narrow" w:hAnsi="Arial Narrow"/>
          <w:sz w:val="20"/>
          <w:szCs w:val="20"/>
        </w:rPr>
        <w:t xml:space="preserve">. </w:t>
      </w:r>
      <w:r>
        <w:rPr>
          <w:rFonts w:ascii="Arial Narrow" w:hAnsi="Arial Narrow"/>
          <w:sz w:val="20"/>
          <w:szCs w:val="20"/>
        </w:rPr>
        <w:t>L’</w:t>
      </w:r>
      <w:r w:rsidR="00C717F4" w:rsidRPr="00C717F4">
        <w:rPr>
          <w:rFonts w:ascii="Arial Narrow" w:hAnsi="Arial Narrow"/>
          <w:sz w:val="20"/>
          <w:szCs w:val="20"/>
        </w:rPr>
        <w:t>annexe</w:t>
      </w:r>
      <w:r w:rsidR="00AE3921">
        <w:rPr>
          <w:rFonts w:ascii="Arial Narrow" w:hAnsi="Arial Narrow"/>
          <w:sz w:val="20"/>
          <w:szCs w:val="20"/>
        </w:rPr>
        <w:t xml:space="preserve"> 6, </w:t>
      </w:r>
      <w:r w:rsidR="00C717F4" w:rsidRPr="00C717F4">
        <w:rPr>
          <w:rFonts w:ascii="Arial Narrow" w:hAnsi="Arial Narrow"/>
          <w:sz w:val="20"/>
          <w:szCs w:val="20"/>
        </w:rPr>
        <w:t>jointe à ce dossier montre l’emprise de la zone concernée</w:t>
      </w:r>
      <w:r w:rsidR="00AE3921">
        <w:rPr>
          <w:rFonts w:ascii="Arial Narrow" w:hAnsi="Arial Narrow"/>
          <w:sz w:val="20"/>
          <w:szCs w:val="20"/>
        </w:rPr>
        <w:t xml:space="preserve"> et fait état d’une présomption de zone humide sans pour autant que cela soit avéré</w:t>
      </w:r>
      <w:r w:rsidR="00C717F4" w:rsidRPr="00C717F4">
        <w:rPr>
          <w:rFonts w:ascii="Arial Narrow" w:hAnsi="Arial Narrow"/>
          <w:sz w:val="20"/>
          <w:szCs w:val="20"/>
        </w:rPr>
        <w:t>.</w:t>
      </w:r>
    </w:p>
    <w:p w14:paraId="5D8A439D" w14:textId="4D221985" w:rsidR="00C717F4" w:rsidRDefault="00EE5079" w:rsidP="005A50E0">
      <w:pPr>
        <w:ind w:firstLine="708"/>
        <w:jc w:val="both"/>
        <w:rPr>
          <w:rFonts w:ascii="Arial Narrow" w:hAnsi="Arial Narrow"/>
          <w:sz w:val="20"/>
          <w:szCs w:val="20"/>
        </w:rPr>
      </w:pPr>
      <w:r w:rsidRPr="00C717F4">
        <w:rPr>
          <w:rFonts w:ascii="Arial Narrow" w:hAnsi="Arial Narrow"/>
          <w:sz w:val="20"/>
          <w:szCs w:val="20"/>
        </w:rPr>
        <w:t>Ce</w:t>
      </w:r>
      <w:r w:rsidR="00A53010" w:rsidRPr="00C717F4">
        <w:rPr>
          <w:rFonts w:ascii="Arial Narrow" w:hAnsi="Arial Narrow"/>
          <w:sz w:val="20"/>
          <w:szCs w:val="20"/>
        </w:rPr>
        <w:t xml:space="preserve"> nouveau</w:t>
      </w:r>
      <w:r w:rsidRPr="00C717F4">
        <w:rPr>
          <w:rFonts w:ascii="Arial Narrow" w:hAnsi="Arial Narrow"/>
          <w:sz w:val="20"/>
          <w:szCs w:val="20"/>
        </w:rPr>
        <w:t xml:space="preserve"> boisement</w:t>
      </w:r>
      <w:r>
        <w:rPr>
          <w:rFonts w:ascii="Arial Narrow" w:hAnsi="Arial Narrow"/>
          <w:sz w:val="20"/>
          <w:szCs w:val="20"/>
        </w:rPr>
        <w:t xml:space="preserve"> fer</w:t>
      </w:r>
      <w:r w:rsidR="00A53010">
        <w:rPr>
          <w:rFonts w:ascii="Arial Narrow" w:hAnsi="Arial Narrow"/>
          <w:sz w:val="20"/>
          <w:szCs w:val="20"/>
        </w:rPr>
        <w:t>a</w:t>
      </w:r>
      <w:r>
        <w:rPr>
          <w:rFonts w:ascii="Arial Narrow" w:hAnsi="Arial Narrow"/>
          <w:sz w:val="20"/>
          <w:szCs w:val="20"/>
        </w:rPr>
        <w:t xml:space="preserve"> l’objet</w:t>
      </w:r>
      <w:r w:rsidR="00C717F4">
        <w:rPr>
          <w:rFonts w:ascii="Arial Narrow" w:hAnsi="Arial Narrow"/>
          <w:sz w:val="20"/>
          <w:szCs w:val="20"/>
        </w:rPr>
        <w:t>, à minima, d’un code de bonnes pratiques sylvicoles avec coupes et t</w:t>
      </w:r>
      <w:r w:rsidR="005A50E0">
        <w:rPr>
          <w:rFonts w:ascii="Arial Narrow" w:hAnsi="Arial Narrow"/>
          <w:sz w:val="20"/>
          <w:szCs w:val="20"/>
        </w:rPr>
        <w:t>ravau</w:t>
      </w:r>
      <w:r w:rsidR="00C717F4">
        <w:rPr>
          <w:rFonts w:ascii="Arial Narrow" w:hAnsi="Arial Narrow"/>
          <w:sz w:val="20"/>
          <w:szCs w:val="20"/>
        </w:rPr>
        <w:t>x prévus pour une période de 10 ans et les préconisations techniques seront celle définies dans le ca</w:t>
      </w:r>
      <w:r w:rsidR="005A50E0">
        <w:rPr>
          <w:rFonts w:ascii="Arial Narrow" w:hAnsi="Arial Narrow"/>
          <w:sz w:val="20"/>
          <w:szCs w:val="20"/>
        </w:rPr>
        <w:t>d</w:t>
      </w:r>
      <w:r w:rsidR="00C717F4">
        <w:rPr>
          <w:rFonts w:ascii="Arial Narrow" w:hAnsi="Arial Narrow"/>
          <w:sz w:val="20"/>
          <w:szCs w:val="20"/>
        </w:rPr>
        <w:t>re des S</w:t>
      </w:r>
      <w:r w:rsidR="005A50E0">
        <w:rPr>
          <w:rFonts w:ascii="Arial Narrow" w:hAnsi="Arial Narrow"/>
          <w:sz w:val="20"/>
          <w:szCs w:val="20"/>
        </w:rPr>
        <w:t>.</w:t>
      </w:r>
      <w:r w:rsidR="00C717F4">
        <w:rPr>
          <w:rFonts w:ascii="Arial Narrow" w:hAnsi="Arial Narrow"/>
          <w:sz w:val="20"/>
          <w:szCs w:val="20"/>
        </w:rPr>
        <w:t>R</w:t>
      </w:r>
      <w:r w:rsidR="005A50E0">
        <w:rPr>
          <w:rFonts w:ascii="Arial Narrow" w:hAnsi="Arial Narrow"/>
          <w:sz w:val="20"/>
          <w:szCs w:val="20"/>
        </w:rPr>
        <w:t>.</w:t>
      </w:r>
      <w:r w:rsidR="00C717F4">
        <w:rPr>
          <w:rFonts w:ascii="Arial Narrow" w:hAnsi="Arial Narrow"/>
          <w:sz w:val="20"/>
          <w:szCs w:val="20"/>
        </w:rPr>
        <w:t>G</w:t>
      </w:r>
      <w:r w:rsidR="005A50E0">
        <w:rPr>
          <w:rFonts w:ascii="Arial Narrow" w:hAnsi="Arial Narrow"/>
          <w:sz w:val="20"/>
          <w:szCs w:val="20"/>
        </w:rPr>
        <w:t>.</w:t>
      </w:r>
      <w:r w:rsidR="00C717F4">
        <w:rPr>
          <w:rFonts w:ascii="Arial Narrow" w:hAnsi="Arial Narrow"/>
          <w:sz w:val="20"/>
          <w:szCs w:val="20"/>
        </w:rPr>
        <w:t>S</w:t>
      </w:r>
      <w:r w:rsidR="005A50E0">
        <w:rPr>
          <w:rFonts w:ascii="Arial Narrow" w:hAnsi="Arial Narrow"/>
          <w:sz w:val="20"/>
          <w:szCs w:val="20"/>
        </w:rPr>
        <w:t>.</w:t>
      </w:r>
      <w:r w:rsidR="00C717F4">
        <w:rPr>
          <w:rFonts w:ascii="Arial Narrow" w:hAnsi="Arial Narrow"/>
          <w:sz w:val="20"/>
          <w:szCs w:val="20"/>
        </w:rPr>
        <w:t xml:space="preserve"> des Pays de la Loire et particulièrement par les fiches techniques émises par le Centre Régional de la Propriété Forestière des Pays de la Loire.</w:t>
      </w:r>
    </w:p>
    <w:p w14:paraId="6F4B2F2E" w14:textId="3039EA1F" w:rsidR="00FA28E9" w:rsidRDefault="00FA28E9" w:rsidP="005A50E0">
      <w:pPr>
        <w:ind w:firstLine="708"/>
        <w:jc w:val="both"/>
        <w:rPr>
          <w:rFonts w:ascii="Arial Narrow" w:hAnsi="Arial Narrow"/>
          <w:sz w:val="20"/>
          <w:szCs w:val="20"/>
        </w:rPr>
      </w:pPr>
      <w:r w:rsidRPr="00AD53F5">
        <w:rPr>
          <w:rFonts w:ascii="Arial Narrow" w:hAnsi="Arial Narrow"/>
          <w:sz w:val="20"/>
          <w:szCs w:val="20"/>
        </w:rPr>
        <w:t xml:space="preserve">Au-delà des considérations locales et techniques, le projet de boisement permettra également </w:t>
      </w:r>
      <w:r w:rsidR="00514452" w:rsidRPr="00AD53F5">
        <w:rPr>
          <w:rFonts w:ascii="Arial Narrow" w:hAnsi="Arial Narrow"/>
          <w:sz w:val="20"/>
          <w:szCs w:val="20"/>
        </w:rPr>
        <w:t>la séquestration durable</w:t>
      </w:r>
      <w:r w:rsidRPr="00AD53F5">
        <w:rPr>
          <w:rFonts w:ascii="Arial Narrow" w:hAnsi="Arial Narrow"/>
          <w:sz w:val="20"/>
          <w:szCs w:val="20"/>
        </w:rPr>
        <w:t xml:space="preserve"> du CO2 </w:t>
      </w:r>
      <w:r w:rsidR="00514452" w:rsidRPr="00AD53F5">
        <w:rPr>
          <w:rFonts w:ascii="Arial Narrow" w:hAnsi="Arial Narrow"/>
          <w:sz w:val="20"/>
          <w:szCs w:val="20"/>
        </w:rPr>
        <w:t>atmosphérique</w:t>
      </w:r>
      <w:r w:rsidRPr="00AD53F5">
        <w:rPr>
          <w:rFonts w:ascii="Arial Narrow" w:hAnsi="Arial Narrow"/>
          <w:sz w:val="20"/>
          <w:szCs w:val="20"/>
        </w:rPr>
        <w:t xml:space="preserve"> et contribuera efficacement à améliore</w:t>
      </w:r>
      <w:r w:rsidR="00040C13">
        <w:rPr>
          <w:rFonts w:ascii="Arial Narrow" w:hAnsi="Arial Narrow"/>
          <w:sz w:val="20"/>
          <w:szCs w:val="20"/>
        </w:rPr>
        <w:t>r</w:t>
      </w:r>
      <w:r w:rsidRPr="00AD53F5">
        <w:rPr>
          <w:rFonts w:ascii="Arial Narrow" w:hAnsi="Arial Narrow"/>
          <w:sz w:val="20"/>
          <w:szCs w:val="20"/>
        </w:rPr>
        <w:t xml:space="preserve"> la qualité de l’air et </w:t>
      </w:r>
      <w:r w:rsidR="006C6B18">
        <w:rPr>
          <w:rFonts w:ascii="Arial Narrow" w:hAnsi="Arial Narrow"/>
          <w:sz w:val="20"/>
          <w:szCs w:val="20"/>
        </w:rPr>
        <w:t xml:space="preserve">contribuera à la lutte contre les </w:t>
      </w:r>
      <w:r w:rsidRPr="00AD53F5">
        <w:rPr>
          <w:rFonts w:ascii="Arial Narrow" w:hAnsi="Arial Narrow"/>
          <w:sz w:val="20"/>
          <w:szCs w:val="20"/>
        </w:rPr>
        <w:t>changement</w:t>
      </w:r>
      <w:r w:rsidR="006C6B18">
        <w:rPr>
          <w:rFonts w:ascii="Arial Narrow" w:hAnsi="Arial Narrow"/>
          <w:sz w:val="20"/>
          <w:szCs w:val="20"/>
        </w:rPr>
        <w:t>s</w:t>
      </w:r>
      <w:r w:rsidRPr="00AD53F5">
        <w:rPr>
          <w:rFonts w:ascii="Arial Narrow" w:hAnsi="Arial Narrow"/>
          <w:sz w:val="20"/>
          <w:szCs w:val="20"/>
        </w:rPr>
        <w:t xml:space="preserve"> </w:t>
      </w:r>
      <w:r w:rsidR="00514452" w:rsidRPr="00AD53F5">
        <w:rPr>
          <w:rFonts w:ascii="Arial Narrow" w:hAnsi="Arial Narrow"/>
          <w:sz w:val="20"/>
          <w:szCs w:val="20"/>
        </w:rPr>
        <w:t>climatiques.</w:t>
      </w:r>
      <w:r w:rsidR="004E49B1">
        <w:rPr>
          <w:rFonts w:ascii="Arial Narrow" w:hAnsi="Arial Narrow"/>
          <w:sz w:val="20"/>
          <w:szCs w:val="20"/>
        </w:rPr>
        <w:t xml:space="preserve"> Il permettra notamment la production d’un matériau renouvelable à terme et la substitution aux matériaux polluants ou consommateurs d’énergies fossiles tels que le béton</w:t>
      </w:r>
      <w:r w:rsidR="0011736E">
        <w:rPr>
          <w:rFonts w:ascii="Arial Narrow" w:hAnsi="Arial Narrow"/>
          <w:sz w:val="20"/>
          <w:szCs w:val="20"/>
        </w:rPr>
        <w:t>.</w:t>
      </w:r>
    </w:p>
    <w:p w14:paraId="5B70C988" w14:textId="6E3E8481" w:rsidR="00570D34" w:rsidRDefault="004E49B1" w:rsidP="005A50E0">
      <w:pPr>
        <w:ind w:firstLine="708"/>
        <w:jc w:val="both"/>
        <w:rPr>
          <w:rFonts w:ascii="Arial Narrow" w:hAnsi="Arial Narrow"/>
          <w:sz w:val="20"/>
          <w:szCs w:val="20"/>
        </w:rPr>
      </w:pPr>
      <w:r>
        <w:rPr>
          <w:rFonts w:ascii="Arial Narrow" w:hAnsi="Arial Narrow"/>
          <w:sz w:val="20"/>
          <w:szCs w:val="20"/>
        </w:rPr>
        <w:t xml:space="preserve">L’impact le plus important du projet à </w:t>
      </w:r>
      <w:r w:rsidR="00AE3921">
        <w:rPr>
          <w:rFonts w:ascii="Arial Narrow" w:hAnsi="Arial Narrow"/>
          <w:sz w:val="20"/>
          <w:szCs w:val="20"/>
        </w:rPr>
        <w:t>notre avis</w:t>
      </w:r>
      <w:r>
        <w:rPr>
          <w:rFonts w:ascii="Arial Narrow" w:hAnsi="Arial Narrow"/>
          <w:sz w:val="20"/>
          <w:szCs w:val="20"/>
        </w:rPr>
        <w:t xml:space="preserve"> est la préservation </w:t>
      </w:r>
      <w:r w:rsidR="00AE3921">
        <w:rPr>
          <w:rFonts w:ascii="Arial Narrow" w:hAnsi="Arial Narrow"/>
          <w:sz w:val="20"/>
          <w:szCs w:val="20"/>
        </w:rPr>
        <w:t xml:space="preserve">des habitats et des espèces par l’agrandissement de corridors écologiques et de connexions entre les marais et les bois périphériques. On note par exemple des espèces </w:t>
      </w:r>
      <w:r w:rsidR="00AE3921">
        <w:rPr>
          <w:rFonts w:ascii="Arial Narrow" w:hAnsi="Arial Narrow"/>
          <w:sz w:val="20"/>
          <w:szCs w:val="20"/>
        </w:rPr>
        <w:lastRenderedPageBreak/>
        <w:t xml:space="preserve">patrimoniales telles que le Crapaud accoucheur qui vit dans les formations boisées hors période de reproduction, </w:t>
      </w:r>
      <w:r w:rsidR="00A561CE">
        <w:rPr>
          <w:rFonts w:ascii="Arial Narrow" w:hAnsi="Arial Narrow"/>
          <w:sz w:val="20"/>
          <w:szCs w:val="20"/>
        </w:rPr>
        <w:t>le Pique Prune qui réside en forêt dans des cavités, des arbres morts sur pied ou au sol et qui présente un risque majeur de protection, la Barbastelle d’Europe qui présente un statut de vulnérabilité et qui est inféodée au milieux boisés….</w:t>
      </w:r>
    </w:p>
    <w:p w14:paraId="224C7B21" w14:textId="46C28D87" w:rsidR="00A561CE" w:rsidRDefault="00A561CE" w:rsidP="00A561CE">
      <w:pPr>
        <w:jc w:val="both"/>
        <w:rPr>
          <w:rFonts w:ascii="Arial Narrow" w:hAnsi="Arial Narrow"/>
          <w:sz w:val="20"/>
          <w:szCs w:val="20"/>
        </w:rPr>
      </w:pPr>
      <w:r>
        <w:rPr>
          <w:rFonts w:ascii="Arial Narrow" w:hAnsi="Arial Narrow"/>
          <w:sz w:val="20"/>
          <w:szCs w:val="20"/>
        </w:rPr>
        <w:tab/>
        <w:t xml:space="preserve">Le projet est </w:t>
      </w:r>
      <w:r w:rsidR="00C20C12">
        <w:rPr>
          <w:rFonts w:ascii="Arial Narrow" w:hAnsi="Arial Narrow"/>
          <w:sz w:val="20"/>
          <w:szCs w:val="20"/>
        </w:rPr>
        <w:t>situé</w:t>
      </w:r>
      <w:r>
        <w:rPr>
          <w:rFonts w:ascii="Arial Narrow" w:hAnsi="Arial Narrow"/>
          <w:sz w:val="20"/>
          <w:szCs w:val="20"/>
        </w:rPr>
        <w:t xml:space="preserve"> dans </w:t>
      </w:r>
      <w:r w:rsidR="00C20C12">
        <w:rPr>
          <w:rFonts w:ascii="Arial Narrow" w:hAnsi="Arial Narrow"/>
          <w:sz w:val="20"/>
          <w:szCs w:val="20"/>
        </w:rPr>
        <w:t xml:space="preserve">une zone classée comme ZICO </w:t>
      </w:r>
      <w:r w:rsidR="00C20C12" w:rsidRPr="000923CC">
        <w:rPr>
          <w:rFonts w:ascii="Arial Narrow" w:hAnsi="Arial Narrow"/>
          <w:sz w:val="20"/>
          <w:szCs w:val="20"/>
        </w:rPr>
        <w:t>(</w:t>
      </w:r>
      <w:r w:rsidR="000923CC" w:rsidRPr="000923CC">
        <w:rPr>
          <w:rFonts w:ascii="Arial Narrow" w:hAnsi="Arial Narrow"/>
          <w:sz w:val="20"/>
          <w:szCs w:val="20"/>
        </w:rPr>
        <w:t xml:space="preserve">voir </w:t>
      </w:r>
      <w:r w:rsidR="00C20C12" w:rsidRPr="000923CC">
        <w:rPr>
          <w:rFonts w:ascii="Arial Narrow" w:hAnsi="Arial Narrow"/>
          <w:sz w:val="20"/>
          <w:szCs w:val="20"/>
        </w:rPr>
        <w:t>annexe)</w:t>
      </w:r>
      <w:r w:rsidR="00C20C12">
        <w:rPr>
          <w:rFonts w:ascii="Arial Narrow" w:hAnsi="Arial Narrow"/>
          <w:sz w:val="20"/>
          <w:szCs w:val="20"/>
        </w:rPr>
        <w:t xml:space="preserve"> et influe donc sur la capacité d’accueil d’Oiseaux. On peut citer par exemple la Cigogne noire ou encore le Milan noir qui apprécient les milieux forestiers notamment en phase de reproduction, le Faucon hobereau qui affectionne les jeunes formations boisées pour son alimentation et sa reproduction…….</w:t>
      </w:r>
    </w:p>
    <w:p w14:paraId="7AEB81DE" w14:textId="01F3A4C0" w:rsidR="00C20C12" w:rsidRDefault="00C20C12" w:rsidP="00A561CE">
      <w:pPr>
        <w:jc w:val="both"/>
        <w:rPr>
          <w:rFonts w:ascii="Arial Narrow" w:hAnsi="Arial Narrow"/>
          <w:sz w:val="20"/>
          <w:szCs w:val="20"/>
        </w:rPr>
      </w:pPr>
      <w:r>
        <w:rPr>
          <w:rFonts w:ascii="Arial Narrow" w:hAnsi="Arial Narrow"/>
          <w:sz w:val="20"/>
          <w:szCs w:val="20"/>
        </w:rPr>
        <w:t xml:space="preserve">Dans tous les cas, le boisement et le développement des espaces forestiers ne constitue jamais que cela soit dans le cadre des directives « habitats » ou « Oiseaux », une menace ou une pression sur </w:t>
      </w:r>
      <w:r w:rsidR="009B6FCC">
        <w:rPr>
          <w:rFonts w:ascii="Arial Narrow" w:hAnsi="Arial Narrow"/>
          <w:sz w:val="20"/>
          <w:szCs w:val="20"/>
        </w:rPr>
        <w:t>les milieux</w:t>
      </w:r>
      <w:r>
        <w:rPr>
          <w:rFonts w:ascii="Arial Narrow" w:hAnsi="Arial Narrow"/>
          <w:sz w:val="20"/>
          <w:szCs w:val="20"/>
        </w:rPr>
        <w:t xml:space="preserve"> ou les espèces vivant dans les sites répertoriés. Au contraire, le caractère extensif de ce mode de gestion et évolutif dans le temps est un facteur </w:t>
      </w:r>
      <w:r w:rsidR="009B6FCC">
        <w:rPr>
          <w:rFonts w:ascii="Arial Narrow" w:hAnsi="Arial Narrow"/>
          <w:sz w:val="20"/>
          <w:szCs w:val="20"/>
        </w:rPr>
        <w:t>améliorant de la prise en compte de l’environnement et des enjeux de préservation.</w:t>
      </w:r>
    </w:p>
    <w:p w14:paraId="7B04146A" w14:textId="2E00A9DB" w:rsidR="009B6FCC" w:rsidRDefault="009B6FCC" w:rsidP="00A561CE">
      <w:pPr>
        <w:jc w:val="both"/>
        <w:rPr>
          <w:rFonts w:ascii="Arial Narrow" w:hAnsi="Arial Narrow"/>
          <w:sz w:val="20"/>
          <w:szCs w:val="20"/>
        </w:rPr>
      </w:pPr>
      <w:r>
        <w:rPr>
          <w:rFonts w:ascii="Arial Narrow" w:hAnsi="Arial Narrow"/>
          <w:sz w:val="20"/>
          <w:szCs w:val="20"/>
        </w:rPr>
        <w:t>En ces termes, on peut conclure que le projet n’aura pas ou qu’infiniment peu d’incidence sur le milieu et qu’en conséquence, il ne semble pas requérir d’étude d’impact.</w:t>
      </w:r>
    </w:p>
    <w:p w14:paraId="61625619" w14:textId="74276205" w:rsidR="004E49B1" w:rsidRPr="00AD53F5" w:rsidRDefault="004E49B1" w:rsidP="005A50E0">
      <w:pPr>
        <w:ind w:left="4248" w:firstLine="708"/>
        <w:jc w:val="both"/>
        <w:rPr>
          <w:rFonts w:ascii="Arial Narrow" w:hAnsi="Arial Narrow"/>
          <w:sz w:val="20"/>
          <w:szCs w:val="20"/>
        </w:rPr>
      </w:pPr>
      <w:r w:rsidRPr="00AD53F5">
        <w:rPr>
          <w:rFonts w:ascii="Arial Narrow" w:hAnsi="Arial Narrow"/>
          <w:sz w:val="20"/>
          <w:szCs w:val="20"/>
        </w:rPr>
        <w:t xml:space="preserve">Fait à Nort-sur-Erdre, le </w:t>
      </w:r>
      <w:r w:rsidR="00EC7094">
        <w:rPr>
          <w:rFonts w:ascii="Arial Narrow" w:hAnsi="Arial Narrow"/>
          <w:sz w:val="20"/>
          <w:szCs w:val="20"/>
        </w:rPr>
        <w:t>28 septembre 2022</w:t>
      </w:r>
      <w:r w:rsidRPr="00AD53F5">
        <w:rPr>
          <w:rFonts w:ascii="Arial Narrow" w:hAnsi="Arial Narrow"/>
          <w:sz w:val="20"/>
          <w:szCs w:val="20"/>
        </w:rPr>
        <w:t>.</w:t>
      </w:r>
    </w:p>
    <w:p w14:paraId="23270EA1" w14:textId="1C8A3D77" w:rsidR="004E49B1" w:rsidRPr="006539B6" w:rsidRDefault="004E49B1" w:rsidP="005A50E0">
      <w:pPr>
        <w:ind w:left="4956"/>
        <w:jc w:val="both"/>
        <w:rPr>
          <w:rFonts w:ascii="Arial Narrow" w:hAnsi="Arial Narrow"/>
          <w:sz w:val="20"/>
          <w:szCs w:val="20"/>
        </w:rPr>
      </w:pPr>
      <w:r w:rsidRPr="00AD53F5">
        <w:rPr>
          <w:rFonts w:ascii="Arial Narrow" w:hAnsi="Arial Narrow"/>
          <w:sz w:val="20"/>
          <w:szCs w:val="20"/>
        </w:rPr>
        <w:t>Anthony BAREL, Expert Forestier.</w:t>
      </w:r>
    </w:p>
    <w:p w14:paraId="1F70AE0B" w14:textId="7E64B5AD" w:rsidR="00724279" w:rsidRPr="006539B6" w:rsidRDefault="004E49B1" w:rsidP="006539B6">
      <w:pPr>
        <w:ind w:left="4956"/>
        <w:rPr>
          <w:noProof/>
          <w:lang w:eastAsia="fr-FR"/>
        </w:rPr>
      </w:pPr>
      <w:r w:rsidRPr="00C324A3">
        <w:rPr>
          <w:noProof/>
          <w:lang w:eastAsia="fr-FR"/>
        </w:rPr>
        <w:drawing>
          <wp:inline distT="0" distB="0" distL="0" distR="0" wp14:anchorId="52515E78" wp14:editId="16A1F332">
            <wp:extent cx="1725433" cy="751616"/>
            <wp:effectExtent l="19050" t="0" r="8117"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27705" cy="752606"/>
                    </a:xfrm>
                    <a:prstGeom prst="rect">
                      <a:avLst/>
                    </a:prstGeom>
                    <a:noFill/>
                  </pic:spPr>
                </pic:pic>
              </a:graphicData>
            </a:graphic>
          </wp:inline>
        </w:drawing>
      </w:r>
    </w:p>
    <w:sectPr w:rsidR="00724279" w:rsidRPr="006539B6">
      <w:head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4DD4F2" w14:textId="77777777" w:rsidR="00944570" w:rsidRDefault="00944570" w:rsidP="00724279">
      <w:pPr>
        <w:spacing w:after="0" w:line="240" w:lineRule="auto"/>
      </w:pPr>
      <w:r>
        <w:separator/>
      </w:r>
    </w:p>
  </w:endnote>
  <w:endnote w:type="continuationSeparator" w:id="0">
    <w:p w14:paraId="71DD249D" w14:textId="77777777" w:rsidR="00944570" w:rsidRDefault="00944570" w:rsidP="007242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BFCEA1" w14:textId="77777777" w:rsidR="00944570" w:rsidRDefault="00944570" w:rsidP="00724279">
      <w:pPr>
        <w:spacing w:after="0" w:line="240" w:lineRule="auto"/>
      </w:pPr>
      <w:r>
        <w:separator/>
      </w:r>
    </w:p>
  </w:footnote>
  <w:footnote w:type="continuationSeparator" w:id="0">
    <w:p w14:paraId="7833DC23" w14:textId="77777777" w:rsidR="00944570" w:rsidRDefault="00944570" w:rsidP="007242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4E60F" w14:textId="4496986C" w:rsidR="00596E5B" w:rsidRPr="00596E5B" w:rsidRDefault="00596E5B" w:rsidP="00596E5B">
    <w:pPr>
      <w:pStyle w:val="En-tte"/>
      <w:jc w:val="center"/>
      <w:rPr>
        <w:rFonts w:ascii="Arial Narrow" w:hAnsi="Arial Narrow"/>
      </w:rPr>
    </w:pPr>
    <w:r w:rsidRPr="00596E5B">
      <w:rPr>
        <w:rFonts w:ascii="Arial Narrow" w:hAnsi="Arial Narrow"/>
      </w:rPr>
      <w:t xml:space="preserve">ANNEXE </w:t>
    </w:r>
    <w:r>
      <w:rPr>
        <w:rFonts w:ascii="Arial Narrow" w:hAnsi="Arial Narrow"/>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F425C8"/>
    <w:multiLevelType w:val="hybridMultilevel"/>
    <w:tmpl w:val="66DA4EB8"/>
    <w:lvl w:ilvl="0" w:tplc="5BB00006">
      <w:numFmt w:val="bullet"/>
      <w:lvlText w:val="-"/>
      <w:lvlJc w:val="left"/>
      <w:pPr>
        <w:ind w:left="1068" w:hanging="360"/>
      </w:pPr>
      <w:rPr>
        <w:rFonts w:ascii="Arial Narrow" w:eastAsiaTheme="minorHAnsi" w:hAnsi="Arial Narrow"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num w:numId="1" w16cid:durableId="8686885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665C"/>
    <w:rsid w:val="00040C13"/>
    <w:rsid w:val="000923CC"/>
    <w:rsid w:val="000F4CE5"/>
    <w:rsid w:val="0010665C"/>
    <w:rsid w:val="00110AFA"/>
    <w:rsid w:val="0011736E"/>
    <w:rsid w:val="001227D3"/>
    <w:rsid w:val="00182659"/>
    <w:rsid w:val="00202CD8"/>
    <w:rsid w:val="00264ED4"/>
    <w:rsid w:val="002B62DB"/>
    <w:rsid w:val="002E0C96"/>
    <w:rsid w:val="002F2D0B"/>
    <w:rsid w:val="0031109A"/>
    <w:rsid w:val="00324FB2"/>
    <w:rsid w:val="00332261"/>
    <w:rsid w:val="00346234"/>
    <w:rsid w:val="003D33B1"/>
    <w:rsid w:val="0045790B"/>
    <w:rsid w:val="004E49B1"/>
    <w:rsid w:val="00514452"/>
    <w:rsid w:val="00553C9D"/>
    <w:rsid w:val="00570D34"/>
    <w:rsid w:val="00591854"/>
    <w:rsid w:val="00596E5B"/>
    <w:rsid w:val="005A50E0"/>
    <w:rsid w:val="005E16F8"/>
    <w:rsid w:val="00604158"/>
    <w:rsid w:val="006539B6"/>
    <w:rsid w:val="006652EF"/>
    <w:rsid w:val="0068771F"/>
    <w:rsid w:val="00690604"/>
    <w:rsid w:val="006A70F6"/>
    <w:rsid w:val="006C6B18"/>
    <w:rsid w:val="00724279"/>
    <w:rsid w:val="007A07F9"/>
    <w:rsid w:val="007E4CFD"/>
    <w:rsid w:val="008A2C87"/>
    <w:rsid w:val="00944570"/>
    <w:rsid w:val="00954B16"/>
    <w:rsid w:val="009B1296"/>
    <w:rsid w:val="009B6FCC"/>
    <w:rsid w:val="00A3712B"/>
    <w:rsid w:val="00A53010"/>
    <w:rsid w:val="00A561CE"/>
    <w:rsid w:val="00AD0382"/>
    <w:rsid w:val="00AD53F5"/>
    <w:rsid w:val="00AE3921"/>
    <w:rsid w:val="00B27DBA"/>
    <w:rsid w:val="00C16949"/>
    <w:rsid w:val="00C20C12"/>
    <w:rsid w:val="00C52BBF"/>
    <w:rsid w:val="00C717F4"/>
    <w:rsid w:val="00D00B7B"/>
    <w:rsid w:val="00DF5BB9"/>
    <w:rsid w:val="00EC3DCD"/>
    <w:rsid w:val="00EC7094"/>
    <w:rsid w:val="00ED02B0"/>
    <w:rsid w:val="00EE5079"/>
    <w:rsid w:val="00F65A79"/>
    <w:rsid w:val="00FA28E9"/>
    <w:rsid w:val="00FA4F8D"/>
    <w:rsid w:val="00FC62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6004D5"/>
  <w15:chartTrackingRefBased/>
  <w15:docId w15:val="{4A134ACD-963C-4D1E-BB0F-58A3F32C50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24279"/>
    <w:pPr>
      <w:tabs>
        <w:tab w:val="center" w:pos="4536"/>
        <w:tab w:val="right" w:pos="9072"/>
      </w:tabs>
      <w:spacing w:after="0" w:line="240" w:lineRule="auto"/>
    </w:pPr>
  </w:style>
  <w:style w:type="character" w:customStyle="1" w:styleId="En-tteCar">
    <w:name w:val="En-tête Car"/>
    <w:basedOn w:val="Policepardfaut"/>
    <w:link w:val="En-tte"/>
    <w:uiPriority w:val="99"/>
    <w:rsid w:val="00724279"/>
  </w:style>
  <w:style w:type="paragraph" w:styleId="Pieddepage">
    <w:name w:val="footer"/>
    <w:basedOn w:val="Normal"/>
    <w:link w:val="PieddepageCar"/>
    <w:uiPriority w:val="99"/>
    <w:unhideWhenUsed/>
    <w:rsid w:val="0072427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24279"/>
  </w:style>
  <w:style w:type="paragraph" w:styleId="Paragraphedeliste">
    <w:name w:val="List Paragraph"/>
    <w:basedOn w:val="Normal"/>
    <w:uiPriority w:val="34"/>
    <w:qFormat/>
    <w:rsid w:val="00ED02B0"/>
    <w:pPr>
      <w:ind w:left="720"/>
      <w:contextualSpacing/>
    </w:pPr>
  </w:style>
  <w:style w:type="character" w:styleId="lev">
    <w:name w:val="Strong"/>
    <w:basedOn w:val="Policepardfaut"/>
    <w:uiPriority w:val="22"/>
    <w:qFormat/>
    <w:rsid w:val="00954B16"/>
    <w:rPr>
      <w:b/>
      <w:bCs/>
    </w:rPr>
  </w:style>
  <w:style w:type="paragraph" w:styleId="NormalWeb">
    <w:name w:val="Normal (Web)"/>
    <w:basedOn w:val="Normal"/>
    <w:uiPriority w:val="99"/>
    <w:unhideWhenUsed/>
    <w:rsid w:val="00954B16"/>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901894">
      <w:bodyDiv w:val="1"/>
      <w:marLeft w:val="0"/>
      <w:marRight w:val="0"/>
      <w:marTop w:val="0"/>
      <w:marBottom w:val="0"/>
      <w:divBdr>
        <w:top w:val="none" w:sz="0" w:space="0" w:color="auto"/>
        <w:left w:val="none" w:sz="0" w:space="0" w:color="auto"/>
        <w:bottom w:val="none" w:sz="0" w:space="0" w:color="auto"/>
        <w:right w:val="none" w:sz="0" w:space="0" w:color="auto"/>
      </w:divBdr>
    </w:div>
    <w:div w:id="419720438">
      <w:bodyDiv w:val="1"/>
      <w:marLeft w:val="0"/>
      <w:marRight w:val="0"/>
      <w:marTop w:val="0"/>
      <w:marBottom w:val="0"/>
      <w:divBdr>
        <w:top w:val="none" w:sz="0" w:space="0" w:color="auto"/>
        <w:left w:val="none" w:sz="0" w:space="0" w:color="auto"/>
        <w:bottom w:val="none" w:sz="0" w:space="0" w:color="auto"/>
        <w:right w:val="none" w:sz="0" w:space="0" w:color="auto"/>
      </w:divBdr>
    </w:div>
    <w:div w:id="809517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TotalTime>
  <Pages>2</Pages>
  <Words>533</Words>
  <Characters>2934</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Cabinet Lorne</dc:creator>
  <cp:keywords/>
  <dc:description/>
  <cp:lastModifiedBy>Cabinet Lorne</cp:lastModifiedBy>
  <cp:revision>5</cp:revision>
  <cp:lastPrinted>2021-09-20T13:44:00Z</cp:lastPrinted>
  <dcterms:created xsi:type="dcterms:W3CDTF">2021-09-27T08:23:00Z</dcterms:created>
  <dcterms:modified xsi:type="dcterms:W3CDTF">2022-09-28T06:27:00Z</dcterms:modified>
</cp:coreProperties>
</file>